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946" w:rsidRPr="00946F40" w:rsidRDefault="00662946" w:rsidP="00662946">
      <w:pPr>
        <w:jc w:val="center"/>
        <w:rPr>
          <w:b/>
          <w:lang w:val="es-MX"/>
        </w:rPr>
      </w:pPr>
      <w:r w:rsidRPr="00946F40">
        <w:rPr>
          <w:b/>
          <w:lang w:val="es-MX"/>
        </w:rPr>
        <w:t>ACTA 31-12</w:t>
      </w:r>
    </w:p>
    <w:p w:rsidR="00662946" w:rsidRPr="00946F40" w:rsidRDefault="00662946" w:rsidP="00662946">
      <w:pPr>
        <w:jc w:val="both"/>
        <w:rPr>
          <w:lang w:val="es-MX"/>
        </w:rPr>
      </w:pPr>
    </w:p>
    <w:p w:rsidR="00662946" w:rsidRPr="00946F40" w:rsidRDefault="00662946" w:rsidP="00662946">
      <w:pPr>
        <w:jc w:val="both"/>
        <w:rPr>
          <w:lang w:val="es-MX"/>
        </w:rPr>
      </w:pPr>
      <w:r w:rsidRPr="00946F40">
        <w:rPr>
          <w:lang w:val="es-MX"/>
        </w:rPr>
        <w:t>Sesión Ordinaria número treinta y uno dos mil doce del veintinueve de agosto de dos mil doce. Inicio de la sesión a las dieciocho horas con diez minutos en el Colegio de Periodistas.</w:t>
      </w:r>
    </w:p>
    <w:p w:rsidR="00662946" w:rsidRPr="00946F40" w:rsidRDefault="00662946" w:rsidP="00662946">
      <w:pPr>
        <w:jc w:val="both"/>
        <w:rPr>
          <w:lang w:val="es-MX"/>
        </w:rPr>
      </w:pPr>
    </w:p>
    <w:p w:rsidR="00662946" w:rsidRDefault="00662946" w:rsidP="00662946">
      <w:pPr>
        <w:jc w:val="both"/>
        <w:rPr>
          <w:b/>
          <w:lang w:val="es-MX"/>
        </w:rPr>
      </w:pPr>
    </w:p>
    <w:p w:rsidR="00662946" w:rsidRPr="00946F40" w:rsidRDefault="00662946" w:rsidP="00662946">
      <w:pPr>
        <w:jc w:val="both"/>
        <w:rPr>
          <w:b/>
          <w:lang w:val="es-MX"/>
        </w:rPr>
      </w:pPr>
      <w:r w:rsidRPr="00946F40">
        <w:rPr>
          <w:b/>
          <w:lang w:val="es-MX"/>
        </w:rPr>
        <w:t>Presentes:</w:t>
      </w:r>
    </w:p>
    <w:p w:rsidR="00662946" w:rsidRPr="00946F40" w:rsidRDefault="00662946" w:rsidP="00A67CAC">
      <w:pPr>
        <w:ind w:left="708" w:hanging="708"/>
        <w:jc w:val="both"/>
        <w:rPr>
          <w:lang w:val="es-MX"/>
        </w:rPr>
      </w:pPr>
      <w:r w:rsidRPr="00946F40">
        <w:rPr>
          <w:lang w:val="es-MX"/>
        </w:rPr>
        <w:t>Beatriz Pérez Sánchez</w:t>
      </w:r>
      <w:r w:rsidRPr="00946F40">
        <w:rPr>
          <w:lang w:val="es-MX"/>
        </w:rPr>
        <w:tab/>
        <w:t xml:space="preserve">Presidenta </w:t>
      </w:r>
    </w:p>
    <w:p w:rsidR="00662946" w:rsidRPr="00946F40" w:rsidRDefault="00662946" w:rsidP="00A67CAC">
      <w:pPr>
        <w:jc w:val="both"/>
        <w:rPr>
          <w:lang w:val="pt-BR"/>
        </w:rPr>
      </w:pPr>
      <w:r w:rsidRPr="00946F40">
        <w:rPr>
          <w:lang w:val="pt-BR"/>
        </w:rPr>
        <w:t>Jéssica Zeledón Alfaro</w:t>
      </w:r>
      <w:r w:rsidRPr="00946F40">
        <w:rPr>
          <w:lang w:val="pt-BR"/>
        </w:rPr>
        <w:tab/>
        <w:t>Secretaria</w:t>
      </w:r>
      <w:r w:rsidRPr="00946F40">
        <w:rPr>
          <w:lang w:val="pt-BR"/>
        </w:rPr>
        <w:tab/>
      </w:r>
    </w:p>
    <w:p w:rsidR="00662946" w:rsidRDefault="00662946" w:rsidP="00A67CAC">
      <w:pPr>
        <w:rPr>
          <w:lang w:val="es-MX"/>
        </w:rPr>
      </w:pPr>
      <w:r w:rsidRPr="00946F40">
        <w:rPr>
          <w:lang w:val="es-MX"/>
        </w:rPr>
        <w:t>Silvia Arias Alvarado            Tesorera</w:t>
      </w:r>
    </w:p>
    <w:p w:rsidR="00662946" w:rsidRPr="00946F40" w:rsidRDefault="00662946" w:rsidP="00A67CAC">
      <w:pPr>
        <w:rPr>
          <w:rFonts w:eastAsia="Times New Roman"/>
          <w:b/>
          <w:bCs/>
          <w:lang w:val="es-ES" w:eastAsia="es-ES"/>
        </w:rPr>
      </w:pPr>
      <w:r w:rsidRPr="00104586">
        <w:rPr>
          <w:lang w:val="es-MX"/>
        </w:rPr>
        <w:t>Guillermo Cubillos Sánchez</w:t>
      </w:r>
      <w:r w:rsidRPr="00104586">
        <w:rPr>
          <w:lang w:val="es-MX"/>
        </w:rPr>
        <w:tab/>
        <w:t>Vocal I</w:t>
      </w:r>
    </w:p>
    <w:p w:rsidR="00662946" w:rsidRDefault="00662946" w:rsidP="00A67CAC">
      <w:pPr>
        <w:jc w:val="both"/>
        <w:rPr>
          <w:lang w:val="es-MX"/>
        </w:rPr>
      </w:pPr>
      <w:r w:rsidRPr="00946F40">
        <w:rPr>
          <w:lang w:val="es-MX"/>
        </w:rPr>
        <w:t>Wilmer Quirós Jiménez</w:t>
      </w:r>
      <w:r w:rsidRPr="00946F40">
        <w:rPr>
          <w:lang w:val="es-MX"/>
        </w:rPr>
        <w:tab/>
        <w:t>Vocal II</w:t>
      </w:r>
    </w:p>
    <w:p w:rsidR="00662946" w:rsidRPr="00946F40" w:rsidRDefault="00662946" w:rsidP="00A67CAC">
      <w:pPr>
        <w:jc w:val="both"/>
        <w:rPr>
          <w:lang w:val="es-MX"/>
        </w:rPr>
      </w:pPr>
      <w:r>
        <w:rPr>
          <w:lang w:val="es-MX"/>
        </w:rPr>
        <w:t>Ricardo Osorno Fallas</w:t>
      </w:r>
      <w:r>
        <w:rPr>
          <w:lang w:val="es-MX"/>
        </w:rPr>
        <w:tab/>
        <w:t>Fiscal</w:t>
      </w:r>
    </w:p>
    <w:p w:rsidR="00662946" w:rsidRPr="00946F40" w:rsidRDefault="00662946" w:rsidP="00A67CAC">
      <w:pPr>
        <w:jc w:val="both"/>
        <w:rPr>
          <w:lang w:val="es-MX"/>
        </w:rPr>
      </w:pPr>
      <w:r w:rsidRPr="00946F40">
        <w:rPr>
          <w:lang w:val="es-MX"/>
        </w:rPr>
        <w:t>Róger Herrera Hidalgo          Administrador</w:t>
      </w:r>
    </w:p>
    <w:p w:rsidR="00662946" w:rsidRPr="00946F40" w:rsidRDefault="00662946" w:rsidP="00662946">
      <w:pPr>
        <w:jc w:val="both"/>
        <w:rPr>
          <w:lang w:val="es-MX"/>
        </w:rPr>
      </w:pPr>
    </w:p>
    <w:p w:rsidR="00662946" w:rsidRPr="00946F40" w:rsidRDefault="00662946" w:rsidP="00662946">
      <w:pPr>
        <w:jc w:val="both"/>
        <w:rPr>
          <w:b/>
          <w:lang w:val="es-MX"/>
        </w:rPr>
      </w:pPr>
    </w:p>
    <w:p w:rsidR="00662946" w:rsidRPr="00946F40" w:rsidRDefault="00662946" w:rsidP="00662946">
      <w:pPr>
        <w:spacing w:before="240" w:after="240"/>
        <w:contextualSpacing/>
        <w:jc w:val="both"/>
        <w:rPr>
          <w:b/>
          <w:sz w:val="22"/>
          <w:szCs w:val="22"/>
          <w:lang w:val="es-MX"/>
        </w:rPr>
      </w:pPr>
      <w:r w:rsidRPr="00946F40">
        <w:rPr>
          <w:b/>
          <w:i/>
          <w:sz w:val="22"/>
          <w:szCs w:val="22"/>
          <w:lang w:val="es-MX"/>
        </w:rPr>
        <w:t>ARTÍCULO PRIMERO</w:t>
      </w:r>
      <w:r w:rsidRPr="00946F40">
        <w:rPr>
          <w:b/>
          <w:sz w:val="22"/>
          <w:szCs w:val="22"/>
          <w:lang w:val="es-MX"/>
        </w:rPr>
        <w:t xml:space="preserve">: </w:t>
      </w:r>
    </w:p>
    <w:p w:rsidR="00662946" w:rsidRPr="00946F40" w:rsidRDefault="00662946" w:rsidP="00662946">
      <w:pPr>
        <w:spacing w:before="240" w:after="240"/>
        <w:contextualSpacing/>
        <w:jc w:val="both"/>
        <w:rPr>
          <w:b/>
          <w:sz w:val="22"/>
          <w:szCs w:val="22"/>
          <w:lang w:val="es-MX"/>
        </w:rPr>
      </w:pPr>
    </w:p>
    <w:p w:rsidR="00662946" w:rsidRPr="00455B91" w:rsidRDefault="00662946" w:rsidP="00662946">
      <w:pPr>
        <w:pStyle w:val="Prrafodelista"/>
        <w:numPr>
          <w:ilvl w:val="1"/>
          <w:numId w:val="1"/>
        </w:numPr>
        <w:spacing w:before="240" w:after="240"/>
        <w:ind w:left="357" w:hanging="357"/>
        <w:jc w:val="both"/>
        <w:rPr>
          <w:szCs w:val="22"/>
          <w:lang w:val="es-MX"/>
        </w:rPr>
      </w:pPr>
      <w:r w:rsidRPr="00455B91">
        <w:rPr>
          <w:szCs w:val="22"/>
          <w:lang w:val="es-MX"/>
        </w:rPr>
        <w:t>Lectura y aprobación del Acta #30-2012 de la sesión ordinaria del miércoles 22 de agosto, 2012.</w:t>
      </w:r>
    </w:p>
    <w:p w:rsidR="00662946" w:rsidRPr="00946F40" w:rsidRDefault="00662946" w:rsidP="00662946">
      <w:pPr>
        <w:spacing w:before="240" w:after="240"/>
        <w:contextualSpacing/>
        <w:jc w:val="both"/>
        <w:rPr>
          <w:b/>
          <w:i/>
          <w:sz w:val="22"/>
          <w:szCs w:val="22"/>
          <w:lang w:val="es-MX"/>
        </w:rPr>
      </w:pPr>
      <w:r w:rsidRPr="00455B91">
        <w:rPr>
          <w:b/>
          <w:i/>
          <w:szCs w:val="22"/>
          <w:lang w:val="es-MX"/>
        </w:rPr>
        <w:t>Acuerdo 01-31: Se aprueba el acta con las correcciones pertinentes</w:t>
      </w:r>
      <w:r w:rsidRPr="00946F40">
        <w:rPr>
          <w:b/>
          <w:i/>
          <w:sz w:val="22"/>
          <w:szCs w:val="22"/>
          <w:lang w:val="es-MX"/>
        </w:rPr>
        <w:t>.</w:t>
      </w:r>
    </w:p>
    <w:p w:rsidR="00662946" w:rsidRPr="00946F40" w:rsidRDefault="00662946" w:rsidP="00662946">
      <w:pPr>
        <w:spacing w:before="240" w:after="240"/>
        <w:contextualSpacing/>
        <w:jc w:val="both"/>
        <w:rPr>
          <w:b/>
          <w:i/>
          <w:sz w:val="22"/>
          <w:szCs w:val="22"/>
          <w:lang w:val="es-MX"/>
        </w:rPr>
      </w:pPr>
    </w:p>
    <w:p w:rsidR="00662946" w:rsidRPr="00946F40" w:rsidRDefault="00662946" w:rsidP="00662946">
      <w:pPr>
        <w:spacing w:before="240" w:after="240"/>
        <w:contextualSpacing/>
        <w:jc w:val="both"/>
        <w:rPr>
          <w:b/>
          <w:i/>
          <w:sz w:val="22"/>
          <w:szCs w:val="22"/>
          <w:lang w:val="es-MX"/>
        </w:rPr>
      </w:pPr>
    </w:p>
    <w:p w:rsidR="00662946" w:rsidRPr="00946F40" w:rsidRDefault="00662946" w:rsidP="00662946">
      <w:pPr>
        <w:spacing w:before="240" w:after="240"/>
        <w:contextualSpacing/>
        <w:jc w:val="both"/>
        <w:rPr>
          <w:b/>
          <w:i/>
          <w:sz w:val="22"/>
          <w:szCs w:val="22"/>
          <w:lang w:val="es-MX"/>
        </w:rPr>
      </w:pPr>
      <w:r>
        <w:rPr>
          <w:b/>
          <w:i/>
          <w:sz w:val="22"/>
          <w:szCs w:val="22"/>
          <w:lang w:val="es-MX"/>
        </w:rPr>
        <w:t>ARTÍCULO</w:t>
      </w:r>
      <w:r w:rsidRPr="00946F40">
        <w:rPr>
          <w:b/>
          <w:i/>
          <w:sz w:val="22"/>
          <w:szCs w:val="22"/>
          <w:lang w:val="es-MX"/>
        </w:rPr>
        <w:t xml:space="preserve"> SEGUNDO: SEGUIMIENTO DE ACUERDOS</w:t>
      </w:r>
    </w:p>
    <w:p w:rsidR="00662946" w:rsidRPr="00946F40" w:rsidRDefault="00662946" w:rsidP="00662946">
      <w:pPr>
        <w:jc w:val="both"/>
        <w:rPr>
          <w:b/>
          <w:i/>
          <w:sz w:val="22"/>
          <w:szCs w:val="22"/>
          <w:lang w:val="es-MX"/>
        </w:rPr>
      </w:pPr>
    </w:p>
    <w:p w:rsidR="00662946" w:rsidRPr="00946F40" w:rsidRDefault="00662946" w:rsidP="00A67CAC">
      <w:pPr>
        <w:spacing w:before="240" w:after="240" w:line="360" w:lineRule="auto"/>
        <w:contextualSpacing/>
        <w:jc w:val="both"/>
        <w:rPr>
          <w:lang w:val="es-MX"/>
        </w:rPr>
      </w:pPr>
      <w:r w:rsidRPr="00946F40">
        <w:rPr>
          <w:b/>
          <w:i/>
          <w:lang w:val="es-MX"/>
        </w:rPr>
        <w:t>Acuerdo 02-29</w:t>
      </w:r>
      <w:r w:rsidRPr="00946F40">
        <w:rPr>
          <w:i/>
          <w:lang w:val="es-MX"/>
        </w:rPr>
        <w:t xml:space="preserve">: Se acuerda aprobar la propuesta de actividades planificadas, con las estimaciones previstas de los rubros, para la actividad “Noche típica costarricense. Asimismo, se acuerda enviar dicho presupuesto a la Junta Directiva del Colper para su conocimiento. </w:t>
      </w:r>
      <w:r w:rsidRPr="00946F40">
        <w:rPr>
          <w:b/>
          <w:i/>
          <w:lang w:val="es-MX"/>
        </w:rPr>
        <w:t>Acuerdo aprobado en firme.</w:t>
      </w:r>
      <w:r>
        <w:rPr>
          <w:b/>
          <w:i/>
          <w:lang w:val="es-MX"/>
        </w:rPr>
        <w:t xml:space="preserve"> </w:t>
      </w:r>
      <w:r w:rsidRPr="004D6A56">
        <w:rPr>
          <w:b/>
          <w:lang w:val="es-MX"/>
        </w:rPr>
        <w:t>EJECUTADO.</w:t>
      </w:r>
      <w:r w:rsidRPr="00946F40">
        <w:rPr>
          <w:b/>
          <w:i/>
          <w:lang w:val="es-MX"/>
        </w:rPr>
        <w:t xml:space="preserve"> </w:t>
      </w:r>
    </w:p>
    <w:p w:rsidR="00662946" w:rsidRPr="00946F40" w:rsidRDefault="00662946" w:rsidP="00A67CAC">
      <w:pPr>
        <w:spacing w:before="240" w:after="240" w:line="360" w:lineRule="auto"/>
        <w:contextualSpacing/>
        <w:jc w:val="both"/>
        <w:rPr>
          <w:b/>
          <w:i/>
          <w:lang w:val="es-MX"/>
        </w:rPr>
      </w:pPr>
    </w:p>
    <w:p w:rsidR="00662946" w:rsidRPr="00946F40" w:rsidRDefault="00662946" w:rsidP="00A67CAC">
      <w:pPr>
        <w:spacing w:before="240" w:after="240" w:line="360" w:lineRule="auto"/>
        <w:contextualSpacing/>
        <w:jc w:val="both"/>
        <w:rPr>
          <w:b/>
          <w:i/>
          <w:lang w:val="es-MX"/>
        </w:rPr>
      </w:pPr>
      <w:r w:rsidRPr="00946F40">
        <w:rPr>
          <w:b/>
          <w:i/>
          <w:lang w:val="es-MX"/>
        </w:rPr>
        <w:t>Acuerdo 05-29</w:t>
      </w:r>
      <w:r w:rsidRPr="00946F40">
        <w:rPr>
          <w:i/>
          <w:lang w:val="es-MX"/>
        </w:rPr>
        <w:t xml:space="preserve">: En el caso de la solicitud planteada por </w:t>
      </w:r>
      <w:r>
        <w:rPr>
          <w:i/>
          <w:lang w:val="es-MX"/>
        </w:rPr>
        <w:t>colegiada</w:t>
      </w:r>
      <w:r w:rsidRPr="00946F40">
        <w:rPr>
          <w:i/>
          <w:lang w:val="es-MX"/>
        </w:rPr>
        <w:t xml:space="preserve">, se acuerda verificar con la administración si está a derecho y con base en este dato, que la Administración le recomiende las posibles opciones de beneficios y créditos del Fondo. </w:t>
      </w:r>
      <w:r w:rsidRPr="00946F40">
        <w:rPr>
          <w:b/>
          <w:i/>
          <w:lang w:val="es-MX"/>
        </w:rPr>
        <w:t xml:space="preserve">Acuerdo aprobado en firme. </w:t>
      </w:r>
      <w:r w:rsidRPr="004D6A56">
        <w:rPr>
          <w:b/>
          <w:lang w:val="es-MX"/>
        </w:rPr>
        <w:t>EJECUTADO.</w:t>
      </w:r>
    </w:p>
    <w:p w:rsidR="00662946" w:rsidRPr="00946F40" w:rsidRDefault="00662946" w:rsidP="00662946">
      <w:pPr>
        <w:spacing w:before="240" w:after="240"/>
        <w:contextualSpacing/>
        <w:jc w:val="both"/>
        <w:rPr>
          <w:b/>
          <w:i/>
          <w:lang w:val="es-MX"/>
        </w:rPr>
      </w:pPr>
    </w:p>
    <w:p w:rsidR="00662946" w:rsidRPr="00946F40" w:rsidRDefault="00662946" w:rsidP="00A67CAC">
      <w:pPr>
        <w:spacing w:before="240" w:after="240" w:line="360" w:lineRule="auto"/>
        <w:contextualSpacing/>
        <w:jc w:val="both"/>
        <w:rPr>
          <w:b/>
          <w:i/>
          <w:lang w:val="es-MX"/>
        </w:rPr>
      </w:pPr>
      <w:r w:rsidRPr="00946F40">
        <w:rPr>
          <w:b/>
          <w:i/>
          <w:lang w:val="es-MX"/>
        </w:rPr>
        <w:t>Acuerdo 06-29:</w:t>
      </w:r>
      <w:r w:rsidRPr="00946F40">
        <w:rPr>
          <w:i/>
          <w:lang w:val="es-MX"/>
        </w:rPr>
        <w:t xml:space="preserve"> Con base </w:t>
      </w:r>
      <w:r>
        <w:rPr>
          <w:i/>
          <w:lang w:val="es-MX"/>
        </w:rPr>
        <w:t>en la solicitud de la colegiada,</w:t>
      </w:r>
      <w:r w:rsidRPr="00946F40">
        <w:rPr>
          <w:i/>
          <w:lang w:val="es-MX"/>
        </w:rPr>
        <w:t xml:space="preserve"> donde expone la imposibilidad de presentar las facturas proformas porque la clínica donde ha de realizar la cirugía no opera de esta forma, se acuerda girar directamente el monto del préstamo solicitado a la </w:t>
      </w:r>
      <w:r>
        <w:rPr>
          <w:i/>
          <w:lang w:val="es-MX"/>
        </w:rPr>
        <w:lastRenderedPageBreak/>
        <w:t>colegiada</w:t>
      </w:r>
      <w:r w:rsidRPr="00946F40">
        <w:rPr>
          <w:i/>
          <w:lang w:val="es-MX"/>
        </w:rPr>
        <w:t>, bajo la condición de que cuenta con un plazo de treinta días para presentar las facturas. En caso</w:t>
      </w:r>
      <w:r w:rsidRPr="00946F40">
        <w:rPr>
          <w:b/>
          <w:i/>
          <w:lang w:val="es-MX"/>
        </w:rPr>
        <w:t xml:space="preserve"> </w:t>
      </w:r>
      <w:r w:rsidRPr="00946F40">
        <w:rPr>
          <w:i/>
          <w:lang w:val="es-MX"/>
        </w:rPr>
        <w:t xml:space="preserve">contrario, se transformará el crédito de salud a un crédito personal ordinario. </w:t>
      </w:r>
      <w:r w:rsidRPr="00946F40">
        <w:rPr>
          <w:b/>
          <w:i/>
          <w:lang w:val="es-MX"/>
        </w:rPr>
        <w:t>Acuerdo probado en firme.</w:t>
      </w:r>
      <w:r>
        <w:rPr>
          <w:b/>
          <w:i/>
          <w:lang w:val="es-MX"/>
        </w:rPr>
        <w:t xml:space="preserve"> </w:t>
      </w:r>
      <w:r w:rsidRPr="004D6A56">
        <w:rPr>
          <w:b/>
          <w:lang w:val="es-MX"/>
        </w:rPr>
        <w:t>EJECUTADO.</w:t>
      </w:r>
    </w:p>
    <w:p w:rsidR="00662946" w:rsidRPr="00946F40" w:rsidRDefault="00662946" w:rsidP="00662946">
      <w:pPr>
        <w:spacing w:before="240" w:after="240"/>
        <w:contextualSpacing/>
        <w:jc w:val="both"/>
        <w:rPr>
          <w:b/>
          <w:i/>
          <w:lang w:val="es-MX"/>
        </w:rPr>
      </w:pPr>
    </w:p>
    <w:p w:rsidR="00662946" w:rsidRPr="00946F40" w:rsidRDefault="00662946" w:rsidP="00662946">
      <w:pPr>
        <w:spacing w:before="240" w:after="240" w:line="360" w:lineRule="auto"/>
        <w:contextualSpacing/>
        <w:jc w:val="both"/>
        <w:rPr>
          <w:i/>
          <w:lang w:val="es-MX"/>
        </w:rPr>
      </w:pPr>
      <w:r w:rsidRPr="00946F40">
        <w:rPr>
          <w:b/>
          <w:i/>
          <w:lang w:val="es-MX"/>
        </w:rPr>
        <w:t>Acuerdo 07-29:</w:t>
      </w:r>
      <w:r w:rsidRPr="00946F40">
        <w:rPr>
          <w:i/>
          <w:lang w:val="es-MX"/>
        </w:rPr>
        <w:t xml:space="preserve"> Se ac</w:t>
      </w:r>
      <w:r>
        <w:rPr>
          <w:i/>
          <w:lang w:val="es-MX"/>
        </w:rPr>
        <w:t xml:space="preserve">uerda aprobar la compra de una </w:t>
      </w:r>
      <w:r w:rsidRPr="00946F40">
        <w:rPr>
          <w:i/>
          <w:lang w:val="es-MX"/>
        </w:rPr>
        <w:t>impresora multifuncional, una computadora portátil y una grabadora digital para el Fondo de Mutualidad.</w:t>
      </w:r>
      <w:r>
        <w:rPr>
          <w:i/>
          <w:lang w:val="es-MX"/>
        </w:rPr>
        <w:t xml:space="preserve"> </w:t>
      </w:r>
      <w:r w:rsidRPr="00607844">
        <w:rPr>
          <w:b/>
          <w:lang w:val="es-MX"/>
        </w:rPr>
        <w:t>Por ejecutarse.</w:t>
      </w:r>
    </w:p>
    <w:p w:rsidR="00662946" w:rsidRPr="00946F40" w:rsidRDefault="00662946" w:rsidP="00662946">
      <w:pPr>
        <w:spacing w:before="240" w:after="240" w:line="360" w:lineRule="auto"/>
        <w:contextualSpacing/>
        <w:jc w:val="both"/>
        <w:rPr>
          <w:b/>
          <w:i/>
          <w:lang w:val="es-MX"/>
        </w:rPr>
      </w:pPr>
    </w:p>
    <w:p w:rsidR="00662946" w:rsidRPr="00946F40" w:rsidRDefault="00662946" w:rsidP="00662946">
      <w:pPr>
        <w:spacing w:before="240" w:after="240" w:line="360" w:lineRule="auto"/>
        <w:contextualSpacing/>
        <w:jc w:val="both"/>
        <w:rPr>
          <w:b/>
          <w:lang w:val="es-MX"/>
        </w:rPr>
      </w:pPr>
      <w:r w:rsidRPr="00946F40">
        <w:rPr>
          <w:b/>
          <w:i/>
          <w:lang w:val="es-MX"/>
        </w:rPr>
        <w:t>Acuerdo 08-29</w:t>
      </w:r>
      <w:r w:rsidRPr="00946F40">
        <w:rPr>
          <w:i/>
          <w:lang w:val="es-MX"/>
        </w:rPr>
        <w:t xml:space="preserve">: Se acuerda aprobar la propuesta presentada por el Administrador, Róger Herrera, para tomar la opción de inversión presentada por BN Valores respecto a invertir la suma de 70 millones más intereses en el emisor Banco Popular y de Desarrollo Comunal al 11.91% a un plazo de 2 años y 7 meses. </w:t>
      </w:r>
      <w:r w:rsidRPr="00946F40">
        <w:rPr>
          <w:b/>
          <w:i/>
          <w:lang w:val="es-MX"/>
        </w:rPr>
        <w:t>Acuerdo aprobado en firme.</w:t>
      </w:r>
      <w:r>
        <w:rPr>
          <w:b/>
          <w:i/>
          <w:lang w:val="es-MX"/>
        </w:rPr>
        <w:t xml:space="preserve"> </w:t>
      </w:r>
      <w:r w:rsidRPr="004D6A56">
        <w:rPr>
          <w:b/>
          <w:lang w:val="es-MX"/>
        </w:rPr>
        <w:t>EJECUTADO.</w:t>
      </w:r>
    </w:p>
    <w:p w:rsidR="00662946" w:rsidRPr="00946F40" w:rsidRDefault="00662946" w:rsidP="00662946">
      <w:pPr>
        <w:pStyle w:val="NormalWeb"/>
        <w:spacing w:before="240" w:beforeAutospacing="0" w:after="240" w:afterAutospacing="0" w:line="360" w:lineRule="auto"/>
        <w:contextualSpacing/>
        <w:jc w:val="both"/>
        <w:rPr>
          <w:i/>
          <w:color w:val="000000"/>
          <w:lang w:val="es-ES"/>
        </w:rPr>
      </w:pPr>
      <w:r w:rsidRPr="00946F40">
        <w:rPr>
          <w:b/>
          <w:i/>
          <w:color w:val="000000"/>
          <w:lang w:val="es-ES"/>
        </w:rPr>
        <w:t xml:space="preserve">Acuerdo 04-30: </w:t>
      </w:r>
      <w:r w:rsidRPr="00946F40">
        <w:rPr>
          <w:i/>
          <w:color w:val="000000"/>
          <w:lang w:val="es-ES"/>
        </w:rPr>
        <w:t xml:space="preserve">Se acuerda realizar la actividad Noche Típica Costarricense el jueves 20 de setiembre de 2012. Beatriz Pérez se abstiene de votar. </w:t>
      </w:r>
      <w:r w:rsidRPr="00946F40">
        <w:rPr>
          <w:b/>
          <w:i/>
          <w:lang w:val="es-MX"/>
        </w:rPr>
        <w:t>Acuerdo aprobado en firme.</w:t>
      </w:r>
      <w:r>
        <w:rPr>
          <w:b/>
          <w:i/>
          <w:lang w:val="es-MX"/>
        </w:rPr>
        <w:t xml:space="preserve"> </w:t>
      </w:r>
      <w:r w:rsidRPr="004D6A56">
        <w:rPr>
          <w:b/>
          <w:lang w:val="es-MX"/>
        </w:rPr>
        <w:t>E</w:t>
      </w:r>
      <w:r>
        <w:rPr>
          <w:b/>
          <w:lang w:val="es-MX"/>
        </w:rPr>
        <w:t>n ejecución</w:t>
      </w:r>
      <w:r w:rsidRPr="004D6A56">
        <w:rPr>
          <w:b/>
          <w:lang w:val="es-MX"/>
        </w:rPr>
        <w:t>.</w:t>
      </w:r>
    </w:p>
    <w:p w:rsidR="00662946" w:rsidRPr="00946F40" w:rsidRDefault="00662946" w:rsidP="00662946">
      <w:pPr>
        <w:pStyle w:val="NormalWeb"/>
        <w:spacing w:before="240" w:beforeAutospacing="0" w:after="240" w:afterAutospacing="0" w:line="360" w:lineRule="auto"/>
        <w:contextualSpacing/>
        <w:jc w:val="both"/>
        <w:rPr>
          <w:b/>
          <w:i/>
          <w:color w:val="000000"/>
          <w:lang w:val="es-ES"/>
        </w:rPr>
      </w:pPr>
    </w:p>
    <w:p w:rsidR="00662946" w:rsidRPr="00946F40" w:rsidRDefault="00662946" w:rsidP="00662946">
      <w:pPr>
        <w:pStyle w:val="NormalWeb"/>
        <w:spacing w:before="240" w:beforeAutospacing="0" w:after="240" w:afterAutospacing="0" w:line="360" w:lineRule="auto"/>
        <w:contextualSpacing/>
        <w:jc w:val="both"/>
        <w:rPr>
          <w:i/>
          <w:color w:val="000000"/>
          <w:lang w:val="es-ES"/>
        </w:rPr>
      </w:pPr>
      <w:r w:rsidRPr="00946F40">
        <w:rPr>
          <w:b/>
          <w:i/>
          <w:color w:val="000000"/>
          <w:lang w:val="es-ES"/>
        </w:rPr>
        <w:t>Acuerdo 05-30:</w:t>
      </w:r>
      <w:r w:rsidRPr="00946F40">
        <w:rPr>
          <w:i/>
          <w:color w:val="000000"/>
          <w:lang w:val="es-ES"/>
        </w:rPr>
        <w:t xml:space="preserve"> Se acuerda asignar al Administrador la coordinación con la Proveedora del Plan de Bienes y Servicios establecidos en el presupuesto para la actividad </w:t>
      </w:r>
      <w:r>
        <w:rPr>
          <w:i/>
          <w:color w:val="000000"/>
          <w:lang w:val="es-ES"/>
        </w:rPr>
        <w:t>“</w:t>
      </w:r>
      <w:r w:rsidRPr="00946F40">
        <w:rPr>
          <w:i/>
          <w:color w:val="000000"/>
          <w:lang w:val="es-ES"/>
        </w:rPr>
        <w:t>Noche Típica Costarricense</w:t>
      </w:r>
      <w:r>
        <w:rPr>
          <w:i/>
          <w:color w:val="000000"/>
          <w:lang w:val="es-ES"/>
        </w:rPr>
        <w:t>”</w:t>
      </w:r>
      <w:r w:rsidRPr="00946F40">
        <w:rPr>
          <w:i/>
          <w:color w:val="000000"/>
          <w:lang w:val="es-ES"/>
        </w:rPr>
        <w:t xml:space="preserve">. </w:t>
      </w:r>
      <w:r w:rsidRPr="00946F40">
        <w:rPr>
          <w:b/>
          <w:i/>
          <w:lang w:val="es-MX"/>
        </w:rPr>
        <w:t>Acuerdo aprobado en firme.</w:t>
      </w:r>
      <w:r>
        <w:rPr>
          <w:b/>
          <w:i/>
          <w:lang w:val="es-MX"/>
        </w:rPr>
        <w:t xml:space="preserve"> </w:t>
      </w:r>
      <w:r>
        <w:rPr>
          <w:b/>
          <w:lang w:val="es-MX"/>
        </w:rPr>
        <w:t>En ejecución</w:t>
      </w:r>
      <w:r w:rsidRPr="004D6A56">
        <w:rPr>
          <w:b/>
          <w:lang w:val="es-MX"/>
        </w:rPr>
        <w:t>.</w:t>
      </w:r>
    </w:p>
    <w:p w:rsidR="00662946" w:rsidRPr="00946F40" w:rsidRDefault="00662946" w:rsidP="00662946">
      <w:pPr>
        <w:spacing w:before="240" w:after="240" w:line="360" w:lineRule="auto"/>
        <w:contextualSpacing/>
        <w:jc w:val="both"/>
        <w:rPr>
          <w:lang w:val="es-MX"/>
        </w:rPr>
      </w:pPr>
      <w:r w:rsidRPr="00946F40">
        <w:rPr>
          <w:b/>
          <w:i/>
          <w:color w:val="000000"/>
          <w:lang w:val="es-ES"/>
        </w:rPr>
        <w:t>Acuerdo 06-30:</w:t>
      </w:r>
      <w:r w:rsidRPr="00946F40">
        <w:rPr>
          <w:i/>
          <w:color w:val="000000"/>
          <w:lang w:val="es-ES"/>
        </w:rPr>
        <w:t xml:space="preserve"> Se acuerda autorizar al Administrador</w:t>
      </w:r>
      <w:r w:rsidRPr="00946F40">
        <w:rPr>
          <w:i/>
          <w:lang w:val="es-MX"/>
        </w:rPr>
        <w:t xml:space="preserve"> realizar el traslado de fondos de la Cta. Cte. del BCR al BNCR por la suma de ¢12.5 millones y realizar una inversión en el </w:t>
      </w:r>
      <w:proofErr w:type="spellStart"/>
      <w:r w:rsidRPr="00946F40">
        <w:rPr>
          <w:i/>
          <w:lang w:val="es-MX"/>
        </w:rPr>
        <w:t>diner</w:t>
      </w:r>
      <w:proofErr w:type="spellEnd"/>
      <w:r w:rsidRPr="00946F40">
        <w:rPr>
          <w:i/>
          <w:lang w:val="es-MX"/>
        </w:rPr>
        <w:t xml:space="preserve"> con BN Valores por un monto de ¢23 millones.</w:t>
      </w:r>
      <w:r w:rsidRPr="00946F40">
        <w:rPr>
          <w:i/>
          <w:color w:val="000000"/>
          <w:lang w:val="es-ES"/>
        </w:rPr>
        <w:t xml:space="preserve"> </w:t>
      </w:r>
      <w:r w:rsidRPr="00946F40">
        <w:rPr>
          <w:b/>
          <w:i/>
          <w:lang w:val="es-MX"/>
        </w:rPr>
        <w:t>Acuerdo aprobado en firme</w:t>
      </w:r>
      <w:r>
        <w:rPr>
          <w:b/>
          <w:i/>
          <w:lang w:val="es-MX"/>
        </w:rPr>
        <w:t>.</w:t>
      </w:r>
    </w:p>
    <w:p w:rsidR="00662946" w:rsidRDefault="00662946" w:rsidP="00662946">
      <w:pPr>
        <w:jc w:val="both"/>
        <w:rPr>
          <w:sz w:val="22"/>
          <w:szCs w:val="22"/>
          <w:lang w:val="es-MX"/>
        </w:rPr>
      </w:pPr>
    </w:p>
    <w:p w:rsidR="00662946" w:rsidRPr="009C51FB" w:rsidRDefault="00662946" w:rsidP="00662946">
      <w:pPr>
        <w:spacing w:line="360" w:lineRule="auto"/>
        <w:jc w:val="both"/>
        <w:rPr>
          <w:szCs w:val="22"/>
          <w:lang w:val="es-MX"/>
        </w:rPr>
      </w:pPr>
      <w:r w:rsidRPr="009C51FB">
        <w:rPr>
          <w:szCs w:val="22"/>
          <w:lang w:val="es-MX"/>
        </w:rPr>
        <w:t>2.1 El Administrador, Róger Herrera, informa que el acuerdo se ejecutó parcialmente y brinda un informe verbal sobre el caso particular relacionado con el traslado de fondos y la aprobación de un crédito para la colegiada, que se había tramitado semanas atrás pero por la póliza del INS no se había ejecutado. Se ejecutó la segunda parte del acuerdo en cuanto a la inversión, mas no se ejecutó el traslado de fondos de los 12.5 millones; esta primera parte no se pudo ejecutar por un tema de flujo de caja para darle servicio a la colegiada, además de que la carátula para el préstamo de la colegiada era del Banco de Costa Rica.</w:t>
      </w:r>
    </w:p>
    <w:p w:rsidR="00662946" w:rsidRDefault="00662946" w:rsidP="00662946">
      <w:pPr>
        <w:jc w:val="both"/>
        <w:rPr>
          <w:sz w:val="22"/>
          <w:szCs w:val="22"/>
          <w:lang w:val="es-MX"/>
        </w:rPr>
      </w:pPr>
    </w:p>
    <w:p w:rsidR="00662946" w:rsidRPr="009C51FB" w:rsidRDefault="00662946" w:rsidP="00662946">
      <w:pPr>
        <w:spacing w:line="360" w:lineRule="auto"/>
        <w:jc w:val="both"/>
        <w:rPr>
          <w:szCs w:val="22"/>
          <w:lang w:val="es-MX"/>
        </w:rPr>
      </w:pPr>
      <w:r w:rsidRPr="009C51FB">
        <w:rPr>
          <w:szCs w:val="22"/>
          <w:lang w:val="es-MX"/>
        </w:rPr>
        <w:lastRenderedPageBreak/>
        <w:t>2.2 Los directivos realizan consultas y comentarios sobre el tema. Se propone revisar el acuerdo original que autoriza al Administrador invertir o trasladar fondos.</w:t>
      </w:r>
    </w:p>
    <w:p w:rsidR="00662946" w:rsidRPr="009C51FB" w:rsidRDefault="00662946" w:rsidP="00662946">
      <w:pPr>
        <w:spacing w:line="360" w:lineRule="auto"/>
        <w:jc w:val="both"/>
        <w:rPr>
          <w:szCs w:val="22"/>
          <w:lang w:val="es-MX"/>
        </w:rPr>
      </w:pPr>
      <w:r w:rsidRPr="009C51FB">
        <w:rPr>
          <w:szCs w:val="22"/>
          <w:lang w:val="es-MX"/>
        </w:rPr>
        <w:t xml:space="preserve">2.3 Se propone analizar la posibilidad de que el Administrador presente un balance mensual. </w:t>
      </w:r>
    </w:p>
    <w:p w:rsidR="00662946" w:rsidRPr="009C51FB" w:rsidRDefault="00662946" w:rsidP="00662946">
      <w:pPr>
        <w:spacing w:line="360" w:lineRule="auto"/>
        <w:jc w:val="both"/>
        <w:rPr>
          <w:szCs w:val="22"/>
          <w:lang w:val="es-MX"/>
        </w:rPr>
      </w:pPr>
    </w:p>
    <w:p w:rsidR="00662946" w:rsidRPr="009C51FB" w:rsidRDefault="00662946" w:rsidP="00662946">
      <w:pPr>
        <w:spacing w:line="360" w:lineRule="auto"/>
        <w:jc w:val="both"/>
        <w:rPr>
          <w:szCs w:val="22"/>
          <w:lang w:val="es-MX"/>
        </w:rPr>
      </w:pPr>
      <w:r w:rsidRPr="009C51FB">
        <w:rPr>
          <w:szCs w:val="22"/>
          <w:lang w:val="es-MX"/>
        </w:rPr>
        <w:t>2.4 Beatriz Pérez reitera que aquí se había señalado que el interés de un colegiado está por encima de cualquier inversión.</w:t>
      </w:r>
    </w:p>
    <w:p w:rsidR="00662946" w:rsidRDefault="00662946" w:rsidP="00662946">
      <w:pPr>
        <w:spacing w:line="360" w:lineRule="auto"/>
        <w:jc w:val="both"/>
        <w:rPr>
          <w:sz w:val="22"/>
          <w:szCs w:val="22"/>
          <w:lang w:val="es-MX"/>
        </w:rPr>
      </w:pPr>
    </w:p>
    <w:p w:rsidR="00662946" w:rsidRPr="00426E4C" w:rsidRDefault="00662946" w:rsidP="00662946">
      <w:pPr>
        <w:spacing w:before="240" w:after="240" w:line="360" w:lineRule="auto"/>
        <w:contextualSpacing/>
        <w:jc w:val="both"/>
        <w:rPr>
          <w:i/>
          <w:color w:val="000000"/>
          <w:lang w:val="es-ES"/>
        </w:rPr>
      </w:pPr>
      <w:r w:rsidRPr="00946F40">
        <w:rPr>
          <w:b/>
          <w:i/>
          <w:sz w:val="22"/>
          <w:szCs w:val="22"/>
          <w:lang w:val="es-MX"/>
        </w:rPr>
        <w:t>Acuerdo 0</w:t>
      </w:r>
      <w:r>
        <w:rPr>
          <w:b/>
          <w:i/>
          <w:sz w:val="22"/>
          <w:szCs w:val="22"/>
          <w:lang w:val="es-MX"/>
        </w:rPr>
        <w:t>2</w:t>
      </w:r>
      <w:r w:rsidRPr="00946F40">
        <w:rPr>
          <w:b/>
          <w:i/>
          <w:sz w:val="22"/>
          <w:szCs w:val="22"/>
          <w:lang w:val="es-MX"/>
        </w:rPr>
        <w:t xml:space="preserve">-31: </w:t>
      </w:r>
      <w:r w:rsidRPr="002F4AE5">
        <w:rPr>
          <w:i/>
          <w:sz w:val="22"/>
          <w:szCs w:val="22"/>
          <w:lang w:val="es-MX"/>
        </w:rPr>
        <w:t xml:space="preserve">Con base en el </w:t>
      </w:r>
      <w:r w:rsidRPr="002F4AE5">
        <w:rPr>
          <w:i/>
          <w:color w:val="000000"/>
          <w:lang w:val="es-ES"/>
        </w:rPr>
        <w:t>06-3</w:t>
      </w:r>
      <w:r>
        <w:rPr>
          <w:i/>
          <w:color w:val="000000"/>
          <w:lang w:val="es-ES"/>
        </w:rPr>
        <w:t xml:space="preserve">0 se acuerda que debido a la situación ocurrida durante esta semana en relación con la aprobación tardía del INS del seguro para el crédito de la colegiada, la cuenta del Banco de Costa Rica de la cual se tomarían los recursos para invertir en el </w:t>
      </w:r>
      <w:proofErr w:type="spellStart"/>
      <w:r>
        <w:rPr>
          <w:i/>
          <w:color w:val="000000"/>
          <w:lang w:val="es-ES"/>
        </w:rPr>
        <w:t>dinner</w:t>
      </w:r>
      <w:proofErr w:type="spellEnd"/>
      <w:r>
        <w:rPr>
          <w:i/>
          <w:color w:val="000000"/>
          <w:lang w:val="es-ES"/>
        </w:rPr>
        <w:t xml:space="preserve"> quedó con menos fondos de los necesarios para el complimiento del acuerdo. En ese sentido, para cumplir el mandato del Consejo de Administración se tomaron recursos de la cuenta del Banco Nacional y se invirtieron en el </w:t>
      </w:r>
      <w:proofErr w:type="spellStart"/>
      <w:r>
        <w:rPr>
          <w:i/>
          <w:color w:val="000000"/>
          <w:lang w:val="es-ES"/>
        </w:rPr>
        <w:t>dinner</w:t>
      </w:r>
      <w:proofErr w:type="spellEnd"/>
      <w:r>
        <w:rPr>
          <w:i/>
          <w:color w:val="000000"/>
          <w:lang w:val="es-ES"/>
        </w:rPr>
        <w:t xml:space="preserve">. Por lo tanto, quedan en la cuenta del BCR 11 millones, más el saldo de 7 millones, que en total suman 18 millones, </w:t>
      </w:r>
      <w:r w:rsidRPr="00426E4C">
        <w:rPr>
          <w:i/>
          <w:color w:val="000000"/>
          <w:lang w:val="es-ES"/>
        </w:rPr>
        <w:t xml:space="preserve">se acuerda invertirlos nuevamente en el </w:t>
      </w:r>
      <w:proofErr w:type="spellStart"/>
      <w:r w:rsidRPr="00426E4C">
        <w:rPr>
          <w:i/>
          <w:color w:val="000000"/>
          <w:lang w:val="es-ES"/>
        </w:rPr>
        <w:t>dinner</w:t>
      </w:r>
      <w:proofErr w:type="spellEnd"/>
      <w:r w:rsidRPr="00426E4C">
        <w:rPr>
          <w:i/>
          <w:color w:val="000000"/>
          <w:lang w:val="es-ES"/>
        </w:rPr>
        <w:t xml:space="preserve">. </w:t>
      </w:r>
      <w:r w:rsidRPr="00426E4C">
        <w:rPr>
          <w:i/>
          <w:lang w:val="es-MX"/>
        </w:rPr>
        <w:t>Acuerdo aprobado.</w:t>
      </w:r>
    </w:p>
    <w:p w:rsidR="00662946" w:rsidRDefault="00662946" w:rsidP="00662946">
      <w:pPr>
        <w:spacing w:line="360" w:lineRule="auto"/>
        <w:jc w:val="both"/>
        <w:rPr>
          <w:sz w:val="22"/>
          <w:szCs w:val="22"/>
          <w:lang w:val="es-MX"/>
        </w:rPr>
      </w:pPr>
    </w:p>
    <w:p w:rsidR="00662946" w:rsidRPr="00E153C3" w:rsidRDefault="00662946" w:rsidP="00662946">
      <w:pPr>
        <w:spacing w:before="240" w:line="360" w:lineRule="auto"/>
        <w:contextualSpacing/>
        <w:jc w:val="both"/>
        <w:rPr>
          <w:b/>
          <w:i/>
          <w:szCs w:val="22"/>
          <w:lang w:val="es-MX"/>
        </w:rPr>
      </w:pPr>
      <w:r w:rsidRPr="00E153C3">
        <w:rPr>
          <w:b/>
          <w:i/>
          <w:szCs w:val="22"/>
          <w:lang w:val="es-MX"/>
        </w:rPr>
        <w:t>ARTÍCULO TERCERO: CRÉDITOS</w:t>
      </w:r>
    </w:p>
    <w:p w:rsidR="00662946" w:rsidRPr="00E153C3" w:rsidRDefault="00662946" w:rsidP="00662946">
      <w:pPr>
        <w:spacing w:before="240"/>
        <w:contextualSpacing/>
        <w:jc w:val="both"/>
        <w:rPr>
          <w:szCs w:val="22"/>
          <w:lang w:val="es-MX"/>
        </w:rPr>
      </w:pPr>
      <w:r w:rsidRPr="00E153C3">
        <w:rPr>
          <w:szCs w:val="22"/>
          <w:lang w:val="es-MX"/>
        </w:rPr>
        <w:t>No hay</w:t>
      </w:r>
    </w:p>
    <w:p w:rsidR="00662946" w:rsidRPr="00E153C3" w:rsidRDefault="00662946" w:rsidP="00662946">
      <w:pPr>
        <w:spacing w:before="240"/>
        <w:contextualSpacing/>
        <w:jc w:val="both"/>
        <w:rPr>
          <w:b/>
          <w:i/>
          <w:szCs w:val="22"/>
          <w:lang w:val="es-MX"/>
        </w:rPr>
      </w:pPr>
    </w:p>
    <w:p w:rsidR="00662946" w:rsidRPr="00E153C3" w:rsidRDefault="00662946" w:rsidP="00662946">
      <w:pPr>
        <w:spacing w:before="240"/>
        <w:contextualSpacing/>
        <w:jc w:val="both"/>
        <w:rPr>
          <w:b/>
          <w:i/>
          <w:szCs w:val="22"/>
          <w:lang w:val="es-MX"/>
        </w:rPr>
      </w:pPr>
    </w:p>
    <w:p w:rsidR="00662946" w:rsidRPr="00E153C3" w:rsidRDefault="00662946" w:rsidP="00662946">
      <w:pPr>
        <w:spacing w:before="240"/>
        <w:contextualSpacing/>
        <w:jc w:val="both"/>
        <w:rPr>
          <w:b/>
          <w:i/>
          <w:szCs w:val="22"/>
          <w:lang w:val="es-MX"/>
        </w:rPr>
      </w:pPr>
      <w:r w:rsidRPr="00E153C3">
        <w:rPr>
          <w:b/>
          <w:i/>
          <w:szCs w:val="22"/>
          <w:lang w:val="es-MX"/>
        </w:rPr>
        <w:t>ARTÍCULO CUARTO: SUBSIDIOS</w:t>
      </w:r>
    </w:p>
    <w:p w:rsidR="00E153C3" w:rsidRPr="00E153C3" w:rsidRDefault="00E153C3" w:rsidP="00662946">
      <w:pPr>
        <w:spacing w:before="240"/>
        <w:contextualSpacing/>
        <w:jc w:val="both"/>
        <w:rPr>
          <w:b/>
          <w:i/>
          <w:sz w:val="16"/>
          <w:szCs w:val="22"/>
          <w:lang w:val="es-MX"/>
        </w:rPr>
      </w:pPr>
    </w:p>
    <w:p w:rsidR="00662946" w:rsidRPr="00E153C3" w:rsidRDefault="00662946" w:rsidP="00662946">
      <w:pPr>
        <w:spacing w:before="240"/>
        <w:contextualSpacing/>
        <w:jc w:val="both"/>
        <w:rPr>
          <w:szCs w:val="22"/>
          <w:lang w:val="es-MX"/>
        </w:rPr>
      </w:pPr>
      <w:r w:rsidRPr="00E153C3">
        <w:rPr>
          <w:szCs w:val="22"/>
          <w:lang w:val="es-MX"/>
        </w:rPr>
        <w:t>No hay</w:t>
      </w:r>
    </w:p>
    <w:p w:rsidR="00662946" w:rsidRPr="00E153C3" w:rsidRDefault="00662946" w:rsidP="00662946">
      <w:pPr>
        <w:spacing w:before="240" w:after="240"/>
        <w:jc w:val="both"/>
        <w:rPr>
          <w:b/>
          <w:i/>
          <w:sz w:val="6"/>
          <w:szCs w:val="22"/>
          <w:lang w:val="es-MX"/>
        </w:rPr>
      </w:pPr>
    </w:p>
    <w:p w:rsidR="00662946" w:rsidRPr="00E153C3" w:rsidRDefault="00662946" w:rsidP="00662946">
      <w:pPr>
        <w:spacing w:before="240" w:after="240"/>
        <w:jc w:val="both"/>
        <w:rPr>
          <w:b/>
          <w:i/>
          <w:szCs w:val="22"/>
          <w:lang w:val="es-MX"/>
        </w:rPr>
      </w:pPr>
      <w:r w:rsidRPr="00E153C3">
        <w:rPr>
          <w:b/>
          <w:i/>
          <w:szCs w:val="22"/>
          <w:lang w:val="es-MX"/>
        </w:rPr>
        <w:t>ARTÍCULO QUINTO: CORRESPONDENCIA</w:t>
      </w:r>
    </w:p>
    <w:p w:rsidR="00662946" w:rsidRPr="00E153C3" w:rsidRDefault="00662946" w:rsidP="00662946">
      <w:pPr>
        <w:spacing w:before="240"/>
        <w:contextualSpacing/>
        <w:jc w:val="both"/>
        <w:rPr>
          <w:szCs w:val="22"/>
          <w:lang w:val="es-MX"/>
        </w:rPr>
      </w:pPr>
      <w:r w:rsidRPr="00E153C3">
        <w:rPr>
          <w:szCs w:val="22"/>
          <w:lang w:val="es-MX"/>
        </w:rPr>
        <w:t>No hay</w:t>
      </w:r>
    </w:p>
    <w:p w:rsidR="00662946" w:rsidRPr="00E153C3" w:rsidRDefault="00662946" w:rsidP="00662946">
      <w:pPr>
        <w:spacing w:before="120" w:after="120"/>
        <w:jc w:val="both"/>
        <w:rPr>
          <w:b/>
          <w:i/>
          <w:szCs w:val="22"/>
          <w:lang w:val="es-MX"/>
        </w:rPr>
      </w:pPr>
    </w:p>
    <w:p w:rsidR="00662946" w:rsidRPr="00E153C3" w:rsidRDefault="00662946" w:rsidP="00662946">
      <w:pPr>
        <w:spacing w:before="120" w:after="120"/>
        <w:jc w:val="both"/>
        <w:rPr>
          <w:b/>
          <w:i/>
          <w:szCs w:val="22"/>
          <w:lang w:val="es-MX"/>
        </w:rPr>
      </w:pPr>
      <w:r w:rsidRPr="00E153C3">
        <w:rPr>
          <w:b/>
          <w:i/>
          <w:szCs w:val="22"/>
          <w:lang w:val="es-MX"/>
        </w:rPr>
        <w:t>ARTÍCULO SEXTO: ASUNTOS VARIOS DE LA ADMINISTRACIÓN</w:t>
      </w:r>
    </w:p>
    <w:p w:rsidR="00662946" w:rsidRPr="00E153C3" w:rsidRDefault="00662946" w:rsidP="00662946">
      <w:pPr>
        <w:pStyle w:val="Prrafodelista"/>
        <w:numPr>
          <w:ilvl w:val="0"/>
          <w:numId w:val="2"/>
        </w:numPr>
        <w:spacing w:before="120" w:after="120"/>
        <w:jc w:val="both"/>
        <w:rPr>
          <w:i/>
          <w:szCs w:val="22"/>
          <w:lang w:val="es-MX"/>
        </w:rPr>
      </w:pPr>
      <w:r w:rsidRPr="00E153C3">
        <w:rPr>
          <w:i/>
          <w:szCs w:val="22"/>
          <w:lang w:val="es-MX"/>
        </w:rPr>
        <w:t>Ejecución parcial acuerdo 06-30. Suficientemente discutido en el artículo 2 de la presente acta.</w:t>
      </w:r>
    </w:p>
    <w:p w:rsidR="00662946" w:rsidRPr="00E153C3" w:rsidRDefault="00662946" w:rsidP="00662946">
      <w:pPr>
        <w:pStyle w:val="Prrafodelista"/>
        <w:spacing w:before="120" w:after="120"/>
        <w:jc w:val="both"/>
        <w:rPr>
          <w:i/>
          <w:szCs w:val="22"/>
          <w:lang w:val="es-MX"/>
        </w:rPr>
      </w:pPr>
    </w:p>
    <w:p w:rsidR="00662946" w:rsidRPr="00E153C3" w:rsidRDefault="00662946" w:rsidP="00662946">
      <w:pPr>
        <w:pStyle w:val="Prrafodelista"/>
        <w:numPr>
          <w:ilvl w:val="0"/>
          <w:numId w:val="2"/>
        </w:numPr>
        <w:spacing w:before="120" w:after="120"/>
        <w:jc w:val="both"/>
        <w:rPr>
          <w:i/>
          <w:szCs w:val="22"/>
          <w:lang w:val="es-MX"/>
        </w:rPr>
      </w:pPr>
      <w:r w:rsidRPr="00E153C3">
        <w:rPr>
          <w:i/>
          <w:szCs w:val="22"/>
          <w:lang w:val="es-MX"/>
        </w:rPr>
        <w:t>Ajuste al pago de dietas a los miembros del Consejo.</w:t>
      </w:r>
    </w:p>
    <w:p w:rsidR="00662946" w:rsidRPr="00E153C3" w:rsidRDefault="00662946" w:rsidP="00662946">
      <w:pPr>
        <w:pStyle w:val="Prrafodelista"/>
        <w:rPr>
          <w:i/>
          <w:szCs w:val="22"/>
          <w:lang w:val="es-MX"/>
        </w:rPr>
      </w:pPr>
    </w:p>
    <w:p w:rsidR="00662946" w:rsidRPr="00E153C3" w:rsidRDefault="00662946" w:rsidP="00662946">
      <w:pPr>
        <w:pStyle w:val="Prrafodelista"/>
        <w:spacing w:before="120" w:after="120"/>
        <w:jc w:val="both"/>
        <w:rPr>
          <w:i/>
          <w:szCs w:val="22"/>
          <w:lang w:val="es-MX"/>
        </w:rPr>
      </w:pPr>
    </w:p>
    <w:p w:rsidR="00662946" w:rsidRPr="00455B91" w:rsidRDefault="00662946" w:rsidP="00662946">
      <w:pPr>
        <w:spacing w:before="120" w:after="120" w:line="360" w:lineRule="auto"/>
        <w:jc w:val="both"/>
        <w:rPr>
          <w:szCs w:val="22"/>
          <w:lang w:val="es-MX"/>
        </w:rPr>
      </w:pPr>
      <w:r w:rsidRPr="00E153C3">
        <w:rPr>
          <w:szCs w:val="22"/>
          <w:lang w:val="es-MX"/>
        </w:rPr>
        <w:lastRenderedPageBreak/>
        <w:t>6.1 El Administrador informa que al actualizarse el salario base de los periodistas, la Administración realiza automáticamente los ajustes necesarios.</w:t>
      </w:r>
    </w:p>
    <w:p w:rsidR="00662946" w:rsidRPr="00496E69" w:rsidRDefault="00662946" w:rsidP="00662946">
      <w:pPr>
        <w:spacing w:before="120" w:after="120"/>
        <w:jc w:val="both"/>
        <w:rPr>
          <w:i/>
          <w:sz w:val="22"/>
          <w:szCs w:val="22"/>
          <w:lang w:val="es-MX"/>
        </w:rPr>
      </w:pPr>
    </w:p>
    <w:p w:rsidR="00662946" w:rsidRPr="00E153C3" w:rsidRDefault="00662946" w:rsidP="00662946">
      <w:pPr>
        <w:pStyle w:val="Prrafodelista"/>
        <w:numPr>
          <w:ilvl w:val="0"/>
          <w:numId w:val="2"/>
        </w:numPr>
        <w:spacing w:before="120" w:after="120"/>
        <w:jc w:val="both"/>
        <w:rPr>
          <w:i/>
          <w:szCs w:val="22"/>
          <w:lang w:val="es-MX"/>
        </w:rPr>
      </w:pPr>
      <w:r w:rsidRPr="00E153C3">
        <w:rPr>
          <w:i/>
          <w:szCs w:val="22"/>
          <w:lang w:val="es-MX"/>
        </w:rPr>
        <w:t>Proceso de coordinación con la proveeduría “Noche Típica Costarricense”.</w:t>
      </w:r>
    </w:p>
    <w:p w:rsidR="00662946" w:rsidRPr="00E153C3" w:rsidRDefault="00662946" w:rsidP="00662946">
      <w:pPr>
        <w:pStyle w:val="Prrafodelista"/>
        <w:spacing w:before="120" w:after="120"/>
        <w:jc w:val="both"/>
        <w:rPr>
          <w:i/>
          <w:szCs w:val="22"/>
          <w:lang w:val="es-MX"/>
        </w:rPr>
      </w:pPr>
    </w:p>
    <w:p w:rsidR="00662946" w:rsidRPr="00E153C3" w:rsidRDefault="00662946" w:rsidP="00662946">
      <w:pPr>
        <w:spacing w:before="120" w:after="120"/>
        <w:jc w:val="both"/>
        <w:rPr>
          <w:szCs w:val="22"/>
          <w:lang w:val="es-MX"/>
        </w:rPr>
      </w:pPr>
      <w:r w:rsidRPr="00E153C3">
        <w:rPr>
          <w:szCs w:val="22"/>
          <w:lang w:val="es-MX"/>
        </w:rPr>
        <w:t>6.2 El Administrador informa que está trabajando con la Proveedora del Colegio y que se encuentran en la etapa de elaboración del cartel; ya se cuenta con la motivación, la separación de los recursos y el detalle de los productos a contratar. Mañana se presenta el detalle de los artículos promocionales. Hemos recibido gran ayuda del Director Ejecutivo y de la Proveedora.</w:t>
      </w:r>
    </w:p>
    <w:p w:rsidR="00662946" w:rsidRPr="00E153C3" w:rsidRDefault="00662946" w:rsidP="00662946">
      <w:pPr>
        <w:spacing w:before="120" w:after="120"/>
        <w:jc w:val="both"/>
        <w:rPr>
          <w:lang w:val="es-MX"/>
        </w:rPr>
      </w:pPr>
    </w:p>
    <w:p w:rsidR="00662946" w:rsidRPr="00E153C3" w:rsidRDefault="00662946" w:rsidP="00662946">
      <w:pPr>
        <w:pStyle w:val="Prrafodelista"/>
        <w:numPr>
          <w:ilvl w:val="0"/>
          <w:numId w:val="2"/>
        </w:numPr>
        <w:spacing w:before="120" w:after="120" w:line="360" w:lineRule="auto"/>
        <w:ind w:left="714" w:hanging="357"/>
        <w:jc w:val="both"/>
        <w:rPr>
          <w:i/>
          <w:lang w:val="es-MX"/>
        </w:rPr>
      </w:pPr>
      <w:r w:rsidRPr="00E153C3">
        <w:rPr>
          <w:i/>
          <w:lang w:val="es-MX"/>
        </w:rPr>
        <w:t>Solicitud de traslado de fondos de cuenta BCR al BNCR por ¢10.9 Millones</w:t>
      </w:r>
    </w:p>
    <w:p w:rsidR="00662946" w:rsidRDefault="00662946" w:rsidP="00662946">
      <w:pPr>
        <w:pStyle w:val="Prrafodelista"/>
        <w:numPr>
          <w:ilvl w:val="0"/>
          <w:numId w:val="2"/>
        </w:numPr>
        <w:spacing w:before="120" w:after="120" w:line="360" w:lineRule="auto"/>
        <w:ind w:left="714" w:hanging="357"/>
        <w:jc w:val="both"/>
        <w:rPr>
          <w:i/>
          <w:lang w:val="es-MX"/>
        </w:rPr>
      </w:pPr>
      <w:r w:rsidRPr="00E153C3">
        <w:rPr>
          <w:i/>
          <w:lang w:val="es-MX"/>
        </w:rPr>
        <w:t>Inversión en Diner con BN Valores por ¢12 Millones.</w:t>
      </w:r>
    </w:p>
    <w:p w:rsidR="00455B91" w:rsidRPr="00455B91" w:rsidRDefault="00455B91" w:rsidP="00455B91">
      <w:pPr>
        <w:pStyle w:val="Prrafodelista"/>
        <w:spacing w:before="120" w:after="120" w:line="360" w:lineRule="auto"/>
        <w:ind w:left="714"/>
        <w:jc w:val="both"/>
        <w:rPr>
          <w:i/>
          <w:lang w:val="es-MX"/>
        </w:rPr>
      </w:pPr>
    </w:p>
    <w:p w:rsidR="00662946" w:rsidRPr="00E153C3" w:rsidRDefault="00662946" w:rsidP="00662946">
      <w:pPr>
        <w:spacing w:before="120" w:after="120" w:line="360" w:lineRule="auto"/>
        <w:jc w:val="both"/>
        <w:rPr>
          <w:szCs w:val="22"/>
          <w:lang w:val="es-MX"/>
        </w:rPr>
      </w:pPr>
      <w:r>
        <w:rPr>
          <w:sz w:val="22"/>
          <w:szCs w:val="22"/>
          <w:lang w:val="es-MX"/>
        </w:rPr>
        <w:t>6.3</w:t>
      </w:r>
      <w:r w:rsidRPr="00055AC2">
        <w:rPr>
          <w:sz w:val="22"/>
          <w:szCs w:val="22"/>
          <w:lang w:val="es-MX"/>
        </w:rPr>
        <w:t xml:space="preserve"> </w:t>
      </w:r>
      <w:r w:rsidRPr="00E153C3">
        <w:rPr>
          <w:szCs w:val="22"/>
          <w:lang w:val="es-MX"/>
        </w:rPr>
        <w:t>En cuanto a los dos puntos anteriores, el Administrador informa que va a preparar un informe detallado de los rendimientos, porcentajes de la cartera y demás detalles de los recursos.</w:t>
      </w:r>
    </w:p>
    <w:p w:rsidR="00662946" w:rsidRDefault="00662946" w:rsidP="00662946">
      <w:pPr>
        <w:spacing w:before="120" w:after="120" w:line="360" w:lineRule="auto"/>
        <w:jc w:val="both"/>
        <w:rPr>
          <w:b/>
          <w:i/>
          <w:sz w:val="22"/>
          <w:szCs w:val="22"/>
          <w:lang w:val="es-MX"/>
        </w:rPr>
      </w:pPr>
    </w:p>
    <w:p w:rsidR="00662946" w:rsidRPr="00E153C3" w:rsidRDefault="00662946" w:rsidP="00662946">
      <w:pPr>
        <w:spacing w:before="120" w:after="120" w:line="360" w:lineRule="auto"/>
        <w:jc w:val="both"/>
        <w:rPr>
          <w:b/>
          <w:i/>
          <w:szCs w:val="22"/>
          <w:lang w:val="es-MX"/>
        </w:rPr>
      </w:pPr>
      <w:r w:rsidRPr="00E153C3">
        <w:rPr>
          <w:b/>
          <w:i/>
          <w:szCs w:val="22"/>
          <w:lang w:val="es-MX"/>
        </w:rPr>
        <w:t>ARTÍCULO SÉTIMO: INICIATIVAS</w:t>
      </w:r>
    </w:p>
    <w:p w:rsidR="00662946" w:rsidRPr="00E153C3" w:rsidRDefault="00662946" w:rsidP="00662946">
      <w:pPr>
        <w:spacing w:before="240" w:after="240" w:line="360" w:lineRule="auto"/>
        <w:jc w:val="both"/>
        <w:rPr>
          <w:szCs w:val="22"/>
          <w:lang w:val="es-MX"/>
        </w:rPr>
      </w:pPr>
      <w:r w:rsidRPr="00E153C3">
        <w:rPr>
          <w:szCs w:val="22"/>
          <w:lang w:val="es-MX"/>
        </w:rPr>
        <w:t xml:space="preserve">7.1 Silvia Arias propone que la Administración entregue al Consejo mensualmente un balance general, auxiliar de inversiones, auxiliar de créditos, auxiliar de ingresos de fondos por concepto de timbres. </w:t>
      </w:r>
    </w:p>
    <w:p w:rsidR="00662946" w:rsidRPr="00E153C3" w:rsidRDefault="00662946" w:rsidP="00662946">
      <w:pPr>
        <w:spacing w:before="240" w:after="240" w:line="360" w:lineRule="auto"/>
        <w:jc w:val="both"/>
        <w:rPr>
          <w:szCs w:val="22"/>
          <w:lang w:val="es-MX"/>
        </w:rPr>
      </w:pPr>
      <w:r w:rsidRPr="00E153C3">
        <w:rPr>
          <w:szCs w:val="22"/>
          <w:lang w:val="es-MX"/>
        </w:rPr>
        <w:t>7.2 Beatriz Pérez propone crear una subcomisión dentro del fondo para que analice las posibilidades reales y los mecanismos para atender casos especiales de colegiados, que requieran los servicios del Fondo Social Solidario.</w:t>
      </w:r>
    </w:p>
    <w:p w:rsidR="00662946" w:rsidRPr="00E153C3" w:rsidRDefault="00662946" w:rsidP="00662946">
      <w:pPr>
        <w:spacing w:before="240" w:after="240"/>
        <w:jc w:val="both"/>
        <w:rPr>
          <w:szCs w:val="22"/>
          <w:lang w:val="es-MX"/>
        </w:rPr>
      </w:pPr>
      <w:r w:rsidRPr="00E153C3">
        <w:rPr>
          <w:szCs w:val="22"/>
          <w:lang w:val="es-MX"/>
        </w:rPr>
        <w:t>Se levanta la sesión a las nueve horas con cinco minutos.</w:t>
      </w:r>
    </w:p>
    <w:p w:rsidR="00662946" w:rsidRPr="00E153C3" w:rsidRDefault="00662946" w:rsidP="00662946">
      <w:pPr>
        <w:spacing w:before="240" w:after="240"/>
        <w:jc w:val="both"/>
        <w:rPr>
          <w:szCs w:val="22"/>
          <w:lang w:val="es-MX"/>
        </w:rPr>
      </w:pPr>
    </w:p>
    <w:p w:rsidR="00662946" w:rsidRPr="00E153C3" w:rsidRDefault="00662946" w:rsidP="00662946">
      <w:pPr>
        <w:jc w:val="both"/>
        <w:rPr>
          <w:szCs w:val="22"/>
          <w:lang w:val="es-MX"/>
        </w:rPr>
      </w:pPr>
    </w:p>
    <w:p w:rsidR="00662946" w:rsidRPr="00E153C3" w:rsidRDefault="00662946" w:rsidP="00662946">
      <w:pPr>
        <w:jc w:val="center"/>
        <w:rPr>
          <w:szCs w:val="22"/>
          <w:lang w:val="es-MX"/>
        </w:rPr>
      </w:pPr>
      <w:r w:rsidRPr="00E153C3">
        <w:rPr>
          <w:szCs w:val="22"/>
          <w:lang w:val="es-MX"/>
        </w:rPr>
        <w:t xml:space="preserve">Beatriz Pérez Sánchez </w:t>
      </w:r>
      <w:r w:rsidRPr="00E153C3">
        <w:rPr>
          <w:szCs w:val="22"/>
          <w:lang w:val="es-MX"/>
        </w:rPr>
        <w:tab/>
      </w:r>
      <w:r w:rsidRPr="00E153C3">
        <w:rPr>
          <w:szCs w:val="22"/>
          <w:lang w:val="es-MX"/>
        </w:rPr>
        <w:tab/>
      </w:r>
      <w:r w:rsidRPr="00E153C3">
        <w:rPr>
          <w:szCs w:val="22"/>
          <w:lang w:val="es-MX"/>
        </w:rPr>
        <w:tab/>
      </w:r>
      <w:r w:rsidRPr="00E153C3">
        <w:rPr>
          <w:szCs w:val="22"/>
          <w:lang w:val="es-MX"/>
        </w:rPr>
        <w:tab/>
        <w:t>Jéssica Zeledón Alfaro</w:t>
      </w:r>
    </w:p>
    <w:p w:rsidR="00662946" w:rsidRPr="00E153C3" w:rsidRDefault="00662946" w:rsidP="00662946">
      <w:pPr>
        <w:ind w:left="708" w:firstLine="708"/>
        <w:rPr>
          <w:szCs w:val="22"/>
        </w:rPr>
      </w:pPr>
      <w:r w:rsidRPr="00E153C3">
        <w:rPr>
          <w:szCs w:val="22"/>
          <w:lang w:val="es-MX"/>
        </w:rPr>
        <w:t xml:space="preserve">      Presidente </w:t>
      </w:r>
      <w:r w:rsidRPr="00E153C3">
        <w:rPr>
          <w:szCs w:val="22"/>
          <w:lang w:val="es-MX"/>
        </w:rPr>
        <w:tab/>
      </w:r>
      <w:r w:rsidRPr="00E153C3">
        <w:rPr>
          <w:szCs w:val="22"/>
          <w:lang w:val="es-MX"/>
        </w:rPr>
        <w:tab/>
        <w:t xml:space="preserve"> </w:t>
      </w:r>
      <w:r w:rsidRPr="00E153C3">
        <w:rPr>
          <w:szCs w:val="22"/>
          <w:lang w:val="es-MX"/>
        </w:rPr>
        <w:tab/>
      </w:r>
      <w:r w:rsidRPr="00E153C3">
        <w:rPr>
          <w:szCs w:val="22"/>
          <w:lang w:val="es-MX"/>
        </w:rPr>
        <w:tab/>
      </w:r>
      <w:r w:rsidRPr="00E153C3">
        <w:rPr>
          <w:szCs w:val="22"/>
          <w:lang w:val="es-MX"/>
        </w:rPr>
        <w:tab/>
        <w:t xml:space="preserve">        Secretaria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7E16775F"/>
    <w:multiLevelType w:val="hybridMultilevel"/>
    <w:tmpl w:val="6C1A7EB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2946"/>
    <w:rsid w:val="00181E46"/>
    <w:rsid w:val="00185828"/>
    <w:rsid w:val="00315FE5"/>
    <w:rsid w:val="003876AB"/>
    <w:rsid w:val="004141EB"/>
    <w:rsid w:val="00455B91"/>
    <w:rsid w:val="004E3A4B"/>
    <w:rsid w:val="00560A46"/>
    <w:rsid w:val="00662946"/>
    <w:rsid w:val="009C51FB"/>
    <w:rsid w:val="00A67CAC"/>
    <w:rsid w:val="00B01FFD"/>
    <w:rsid w:val="00B27F24"/>
    <w:rsid w:val="00D0772E"/>
    <w:rsid w:val="00D16D2C"/>
    <w:rsid w:val="00E153C3"/>
    <w:rsid w:val="00E37C8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946"/>
    <w:pPr>
      <w:spacing w:before="0" w:beforeAutospacing="0" w:after="0" w:afterAutospacing="0" w:line="240" w:lineRule="auto"/>
      <w:jc w:val="left"/>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62946"/>
    <w:pPr>
      <w:ind w:left="720"/>
      <w:contextualSpacing/>
    </w:pPr>
  </w:style>
  <w:style w:type="paragraph" w:styleId="NormalWeb">
    <w:name w:val="Normal (Web)"/>
    <w:basedOn w:val="Normal"/>
    <w:uiPriority w:val="99"/>
    <w:semiHidden/>
    <w:unhideWhenUsed/>
    <w:rsid w:val="00662946"/>
    <w:pPr>
      <w:spacing w:before="100" w:beforeAutospacing="1" w:after="100" w:afterAutospacing="1"/>
    </w:pPr>
    <w:rPr>
      <w:rFonts w:eastAsia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1004</Words>
  <Characters>5525</Characters>
  <Application>Microsoft Office Word</Application>
  <DocSecurity>0</DocSecurity>
  <Lines>46</Lines>
  <Paragraphs>13</Paragraphs>
  <ScaleCrop>false</ScaleCrop>
  <Company/>
  <LinksUpToDate>false</LinksUpToDate>
  <CharactersWithSpaces>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5</cp:revision>
  <dcterms:created xsi:type="dcterms:W3CDTF">2012-12-18T22:26:00Z</dcterms:created>
  <dcterms:modified xsi:type="dcterms:W3CDTF">2012-12-20T14:29:00Z</dcterms:modified>
</cp:coreProperties>
</file>